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D96" w:rsidRPr="00997314" w:rsidRDefault="001A40D3" w:rsidP="00221CB7">
      <w:pPr>
        <w:widowControl/>
        <w:spacing w:line="360" w:lineRule="auto"/>
        <w:jc w:val="center"/>
        <w:rPr>
          <w:rFonts w:asciiTheme="minorEastAsia" w:hAnsiTheme="minorEastAsia" w:cs="宋体"/>
          <w:b/>
          <w:bCs/>
          <w:sz w:val="28"/>
          <w:szCs w:val="28"/>
        </w:rPr>
      </w:pPr>
      <w:r w:rsidRPr="00997314">
        <w:rPr>
          <w:rFonts w:asciiTheme="minorEastAsia" w:hAnsiTheme="minorEastAsia"/>
          <w:b/>
          <w:bCs/>
          <w:sz w:val="28"/>
          <w:szCs w:val="28"/>
        </w:rPr>
        <w:t>关于修订本科课程教学大纲的通知</w:t>
      </w:r>
    </w:p>
    <w:p w:rsidR="00221CB7" w:rsidRDefault="00221CB7" w:rsidP="00221CB7">
      <w:pPr>
        <w:widowControl/>
        <w:spacing w:line="360" w:lineRule="auto"/>
        <w:jc w:val="left"/>
        <w:rPr>
          <w:rFonts w:asciiTheme="minorEastAsia" w:hAnsiTheme="minorEastAsia" w:cs="宋体"/>
          <w:b/>
          <w:bCs/>
          <w:sz w:val="28"/>
          <w:szCs w:val="28"/>
        </w:rPr>
      </w:pPr>
    </w:p>
    <w:p w:rsidR="00ED3D96" w:rsidRPr="00997314" w:rsidRDefault="00E31FFF" w:rsidP="00221CB7">
      <w:pPr>
        <w:widowControl/>
        <w:spacing w:line="360" w:lineRule="auto"/>
        <w:jc w:val="left"/>
        <w:rPr>
          <w:rFonts w:asciiTheme="minorEastAsia" w:hAnsiTheme="minorEastAsia" w:cs="宋体"/>
          <w:b/>
          <w:bCs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sz w:val="28"/>
          <w:szCs w:val="28"/>
        </w:rPr>
        <w:t>二级</w:t>
      </w:r>
      <w:r w:rsidR="00997314">
        <w:rPr>
          <w:rFonts w:asciiTheme="minorEastAsia" w:hAnsiTheme="minorEastAsia" w:cs="宋体" w:hint="eastAsia"/>
          <w:b/>
          <w:bCs/>
          <w:sz w:val="28"/>
          <w:szCs w:val="28"/>
        </w:rPr>
        <w:t>学院、求真学院各系部：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教学大纲是实施课程教学的指导性文件，规定了课程的教学目的、内容、教学方法和课时安排等基本要求，是开展教学质量评价和管理的主要依据。为进一步规范课程教学，推动新一轮教育教学改革，学校决定对本科课程教学大纲进行全面修订。现将有关事宜通知如下：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outlineLvl w:val="0"/>
        <w:rPr>
          <w:rFonts w:asciiTheme="minorEastAsia" w:hAnsiTheme="minorEastAsia" w:cs="仿宋"/>
          <w:b/>
          <w:bCs/>
          <w:sz w:val="28"/>
          <w:szCs w:val="28"/>
        </w:rPr>
      </w:pPr>
      <w:r w:rsidRPr="00997314">
        <w:rPr>
          <w:rFonts w:asciiTheme="minorEastAsia" w:hAnsiTheme="minorEastAsia" w:cs="仿宋" w:hint="eastAsia"/>
          <w:b/>
          <w:bCs/>
          <w:sz w:val="28"/>
          <w:szCs w:val="28"/>
        </w:rPr>
        <w:t>一、修订范围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本科各专业培养方案中所列的课程均需修订（编写）教学大纲</w:t>
      </w:r>
      <w:r w:rsidR="00997314">
        <w:rPr>
          <w:rFonts w:asciiTheme="minorEastAsia" w:hAnsiTheme="minorEastAsia" w:cs="宋体" w:hint="eastAsia"/>
          <w:sz w:val="28"/>
          <w:szCs w:val="28"/>
        </w:rPr>
        <w:t>，湖州师范学院、湖州师范学院求真学院均需修订</w:t>
      </w:r>
      <w:r w:rsidRPr="00997314">
        <w:rPr>
          <w:rFonts w:asciiTheme="minorEastAsia" w:hAnsiTheme="minorEastAsia" w:cs="宋体" w:hint="eastAsia"/>
          <w:sz w:val="28"/>
          <w:szCs w:val="28"/>
        </w:rPr>
        <w:t>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outlineLvl w:val="0"/>
        <w:rPr>
          <w:rFonts w:asciiTheme="minorEastAsia" w:hAnsiTheme="minorEastAsia" w:cs="仿宋"/>
          <w:b/>
          <w:bCs/>
          <w:sz w:val="28"/>
          <w:szCs w:val="28"/>
        </w:rPr>
      </w:pPr>
      <w:r w:rsidRPr="00997314">
        <w:rPr>
          <w:rFonts w:asciiTheme="minorEastAsia" w:hAnsiTheme="minorEastAsia" w:cs="仿宋" w:hint="eastAsia"/>
          <w:b/>
          <w:bCs/>
          <w:sz w:val="28"/>
          <w:szCs w:val="28"/>
        </w:rPr>
        <w:t>二、修订要求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教学大纲的修订（编写）应遵循教育教学规律，体现教学改革精神，促进学生知识、能力和素质协调发展。具体要求如下：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1.符合专业培养目标要求。教学大纲要符合专业培养方案中该门课程的定位，依据专业培养目标确定课程教学内容；要注意该课程与其他课程（先修课及后续课）之间的联系，合理安排教学内容的衔接，避免重复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2.科学安排教学内容。根据专业培养目标和课时量，按照“少而精”的要求，精简和整合教学内容，使深度、广度、难度符合教学要求；强化理论结合实际，合理设定理论教学和实践（实验）教学比例，</w:t>
      </w:r>
      <w:r w:rsidR="00ED3D96" w:rsidRPr="00997314">
        <w:rPr>
          <w:rFonts w:asciiTheme="minorEastAsia" w:hAnsiTheme="minorEastAsia" w:cs="宋体" w:hint="eastAsia"/>
          <w:sz w:val="28"/>
          <w:szCs w:val="28"/>
        </w:rPr>
        <w:t>形成理论教学大纲和</w:t>
      </w:r>
      <w:r w:rsidRPr="00997314">
        <w:rPr>
          <w:rFonts w:asciiTheme="minorEastAsia" w:hAnsiTheme="minorEastAsia" w:cs="宋体" w:hint="eastAsia"/>
          <w:sz w:val="28"/>
          <w:szCs w:val="28"/>
        </w:rPr>
        <w:t>实践（实验）</w:t>
      </w:r>
      <w:r w:rsidR="00ED3D96" w:rsidRPr="00997314">
        <w:rPr>
          <w:rFonts w:asciiTheme="minorEastAsia" w:hAnsiTheme="minorEastAsia" w:cs="宋体" w:hint="eastAsia"/>
          <w:sz w:val="28"/>
          <w:szCs w:val="28"/>
        </w:rPr>
        <w:t>教学大纲</w:t>
      </w:r>
      <w:r w:rsidRPr="00997314">
        <w:rPr>
          <w:rFonts w:asciiTheme="minorEastAsia" w:hAnsiTheme="minorEastAsia" w:cs="宋体" w:hint="eastAsia"/>
          <w:sz w:val="28"/>
          <w:szCs w:val="28"/>
        </w:rPr>
        <w:t>相</w:t>
      </w:r>
      <w:r w:rsidR="00ED3D96" w:rsidRPr="00997314">
        <w:rPr>
          <w:rFonts w:asciiTheme="minorEastAsia" w:hAnsiTheme="minorEastAsia" w:cs="宋体" w:hint="eastAsia"/>
          <w:sz w:val="28"/>
          <w:szCs w:val="28"/>
        </w:rPr>
        <w:t>统一的</w:t>
      </w:r>
      <w:r w:rsidR="00464C2E" w:rsidRPr="00997314">
        <w:rPr>
          <w:rFonts w:asciiTheme="minorEastAsia" w:hAnsiTheme="minorEastAsia" w:cs="宋体" w:hint="eastAsia"/>
          <w:sz w:val="28"/>
          <w:szCs w:val="28"/>
        </w:rPr>
        <w:t>课程教学大纲体系</w:t>
      </w:r>
      <w:bookmarkStart w:id="0" w:name="_GoBack"/>
      <w:bookmarkEnd w:id="0"/>
      <w:r w:rsidR="00464C2E" w:rsidRPr="00997314">
        <w:rPr>
          <w:rFonts w:asciiTheme="minorEastAsia" w:hAnsiTheme="minorEastAsia" w:cs="宋体" w:hint="eastAsia"/>
          <w:sz w:val="28"/>
          <w:szCs w:val="28"/>
        </w:rPr>
        <w:t>。</w:t>
      </w:r>
      <w:r w:rsidRPr="00997314">
        <w:rPr>
          <w:rFonts w:asciiTheme="minorEastAsia" w:hAnsiTheme="minorEastAsia" w:cs="宋体" w:hint="eastAsia"/>
          <w:sz w:val="28"/>
          <w:szCs w:val="28"/>
        </w:rPr>
        <w:t>注重“精讲多练”，注重培养创新精神和实践能力。</w:t>
      </w:r>
    </w:p>
    <w:p w:rsidR="00FD0B04" w:rsidRPr="00997314" w:rsidRDefault="00FD0B0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lastRenderedPageBreak/>
        <w:t>3.做好相关对接。拟</w:t>
      </w:r>
      <w:r w:rsidR="000928E5" w:rsidRPr="00997314">
        <w:rPr>
          <w:rFonts w:asciiTheme="minorEastAsia" w:hAnsiTheme="minorEastAsia" w:cs="宋体" w:hint="eastAsia"/>
          <w:sz w:val="28"/>
          <w:szCs w:val="28"/>
        </w:rPr>
        <w:t>申请</w:t>
      </w:r>
      <w:r w:rsidRPr="00997314">
        <w:rPr>
          <w:rFonts w:asciiTheme="minorEastAsia" w:hAnsiTheme="minorEastAsia" w:cs="宋体" w:hint="eastAsia"/>
          <w:sz w:val="28"/>
          <w:szCs w:val="28"/>
        </w:rPr>
        <w:t>专业认证的专业</w:t>
      </w:r>
      <w:r w:rsidR="00F61921" w:rsidRPr="00997314">
        <w:rPr>
          <w:rFonts w:asciiTheme="minorEastAsia" w:hAnsiTheme="minorEastAsia" w:cs="宋体" w:hint="eastAsia"/>
          <w:sz w:val="28"/>
          <w:szCs w:val="28"/>
        </w:rPr>
        <w:t>、</w:t>
      </w:r>
      <w:r w:rsidR="00155F54" w:rsidRPr="00997314">
        <w:rPr>
          <w:rFonts w:asciiTheme="minorEastAsia" w:hAnsiTheme="minorEastAsia" w:cs="宋体" w:hint="eastAsia"/>
          <w:sz w:val="28"/>
          <w:szCs w:val="28"/>
        </w:rPr>
        <w:t>参加职业资格证考试（如教师资格证、执业医师等）</w:t>
      </w:r>
      <w:r w:rsidR="00F61921" w:rsidRPr="00997314">
        <w:rPr>
          <w:rFonts w:asciiTheme="minorEastAsia" w:hAnsiTheme="minorEastAsia" w:cs="宋体" w:hint="eastAsia"/>
          <w:sz w:val="28"/>
          <w:szCs w:val="28"/>
        </w:rPr>
        <w:t>涉及到的课程</w:t>
      </w:r>
      <w:r w:rsidR="00155F54" w:rsidRPr="00997314">
        <w:rPr>
          <w:rFonts w:asciiTheme="minorEastAsia" w:hAnsiTheme="minorEastAsia" w:cs="宋体" w:hint="eastAsia"/>
          <w:sz w:val="28"/>
          <w:szCs w:val="28"/>
        </w:rPr>
        <w:t>，要参照</w:t>
      </w:r>
      <w:r w:rsidR="00F61921" w:rsidRPr="00997314">
        <w:rPr>
          <w:rFonts w:asciiTheme="minorEastAsia" w:hAnsiTheme="minorEastAsia" w:cs="宋体" w:hint="eastAsia"/>
          <w:sz w:val="28"/>
          <w:szCs w:val="28"/>
        </w:rPr>
        <w:t>专业认证以及执业资格考试大纲的要求修订教学大纲。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4.促进学生自主学习。重视教学资源库的建设，充分利用网络优质教学资源，开展翻转课堂和混合式教学改革，促进现代教育技术和教学的深度融合，并在教学目标、教学内容、教学结构上有所体现，培养学生批判性思维和终身学习能力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5.结合改革发展成果。在继承传统和经验的基础上，注重将最新教学改革、科学研究和学科发展的成果引入新的教学大纲中，提高教学内容的时代性、教学手段的多样性。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6.促进课程考核多元化。鼓励采取灵活多样的考核方式，推动形成性训练和评价，深化形成性评价与终结性评价相结合课程评价方式改革。</w:t>
      </w:r>
    </w:p>
    <w:p w:rsidR="00ED3D96" w:rsidRPr="00997314" w:rsidRDefault="00997314" w:rsidP="00221CB7">
      <w:pPr>
        <w:widowControl/>
        <w:spacing w:line="360" w:lineRule="auto"/>
        <w:ind w:firstLine="645"/>
        <w:jc w:val="left"/>
        <w:outlineLvl w:val="0"/>
        <w:rPr>
          <w:rFonts w:asciiTheme="minorEastAsia" w:hAnsiTheme="minorEastAsia" w:cs="仿宋"/>
          <w:b/>
          <w:bCs/>
          <w:sz w:val="28"/>
          <w:szCs w:val="28"/>
        </w:rPr>
      </w:pPr>
      <w:r>
        <w:rPr>
          <w:rFonts w:asciiTheme="minorEastAsia" w:hAnsiTheme="minorEastAsia" w:cs="仿宋" w:hint="eastAsia"/>
          <w:b/>
          <w:bCs/>
          <w:sz w:val="28"/>
          <w:szCs w:val="28"/>
        </w:rPr>
        <w:t>三</w:t>
      </w:r>
      <w:r w:rsidR="001A40D3" w:rsidRPr="00997314">
        <w:rPr>
          <w:rFonts w:asciiTheme="minorEastAsia" w:hAnsiTheme="minorEastAsia" w:cs="仿宋" w:hint="eastAsia"/>
          <w:b/>
          <w:bCs/>
          <w:sz w:val="28"/>
          <w:szCs w:val="28"/>
        </w:rPr>
        <w:t>、编写框架及格式</w:t>
      </w:r>
    </w:p>
    <w:p w:rsidR="00ED3D96" w:rsidRPr="00997314" w:rsidRDefault="001A40D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格式和内容力求规范，语言文字简明扼要，名词术语恰当准确</w:t>
      </w:r>
      <w:r w:rsidR="00997314">
        <w:rPr>
          <w:rFonts w:asciiTheme="minorEastAsia" w:hAnsiTheme="minorEastAsia" w:cs="宋体" w:hint="eastAsia"/>
          <w:sz w:val="28"/>
          <w:szCs w:val="28"/>
        </w:rPr>
        <w:t>，可参考教学大纲模板</w:t>
      </w:r>
      <w:r w:rsidR="0054501E">
        <w:rPr>
          <w:rFonts w:asciiTheme="minorEastAsia" w:hAnsiTheme="minorEastAsia" w:cs="宋体" w:hint="eastAsia"/>
          <w:sz w:val="28"/>
          <w:szCs w:val="28"/>
        </w:rPr>
        <w:t>（见附件）</w:t>
      </w:r>
      <w:r w:rsidR="00997314">
        <w:rPr>
          <w:rFonts w:asciiTheme="minorEastAsia" w:hAnsiTheme="minorEastAsia" w:cs="宋体" w:hint="eastAsia"/>
          <w:sz w:val="28"/>
          <w:szCs w:val="28"/>
        </w:rPr>
        <w:t>，也可根据专业课程特点自行拟定</w:t>
      </w:r>
      <w:r w:rsidR="0054501E">
        <w:rPr>
          <w:rFonts w:asciiTheme="minorEastAsia" w:hAnsiTheme="minorEastAsia" w:cs="宋体" w:hint="eastAsia"/>
          <w:sz w:val="28"/>
          <w:szCs w:val="28"/>
        </w:rPr>
        <w:t>，但必须包含教学大纲模板中的主要因素</w:t>
      </w:r>
      <w:r w:rsidRPr="00997314">
        <w:rPr>
          <w:rFonts w:asciiTheme="minorEastAsia" w:hAnsiTheme="minorEastAsia" w:cs="宋体" w:hint="eastAsia"/>
          <w:sz w:val="28"/>
          <w:szCs w:val="28"/>
        </w:rPr>
        <w:t>。</w:t>
      </w:r>
    </w:p>
    <w:p w:rsidR="00ED3D96" w:rsidRPr="00997314" w:rsidRDefault="00997314" w:rsidP="00221CB7">
      <w:pPr>
        <w:widowControl/>
        <w:spacing w:line="360" w:lineRule="auto"/>
        <w:ind w:firstLine="645"/>
        <w:jc w:val="left"/>
        <w:outlineLvl w:val="0"/>
        <w:rPr>
          <w:rFonts w:asciiTheme="minorEastAsia" w:hAnsiTheme="minorEastAsia" w:cs="仿宋"/>
          <w:b/>
          <w:bCs/>
          <w:sz w:val="28"/>
          <w:szCs w:val="28"/>
        </w:rPr>
      </w:pPr>
      <w:r>
        <w:rPr>
          <w:rFonts w:asciiTheme="minorEastAsia" w:hAnsiTheme="minorEastAsia" w:cs="仿宋" w:hint="eastAsia"/>
          <w:b/>
          <w:bCs/>
          <w:sz w:val="28"/>
          <w:szCs w:val="28"/>
        </w:rPr>
        <w:t>四</w:t>
      </w:r>
      <w:r w:rsidR="001A40D3" w:rsidRPr="00997314">
        <w:rPr>
          <w:rFonts w:asciiTheme="minorEastAsia" w:hAnsiTheme="minorEastAsia" w:cs="仿宋" w:hint="eastAsia"/>
          <w:b/>
          <w:bCs/>
          <w:sz w:val="28"/>
          <w:szCs w:val="28"/>
        </w:rPr>
        <w:t>、注意事项</w:t>
      </w:r>
    </w:p>
    <w:p w:rsidR="00ED3D96" w:rsidRPr="00997314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1</w:t>
      </w:r>
      <w:r w:rsidR="001A40D3" w:rsidRPr="00997314">
        <w:rPr>
          <w:rFonts w:asciiTheme="minorEastAsia" w:hAnsiTheme="minorEastAsia" w:cs="宋体" w:hint="eastAsia"/>
          <w:sz w:val="28"/>
          <w:szCs w:val="28"/>
        </w:rPr>
        <w:t>.同一课程不同学时，教学要求有明显差异的，课程教学大纲应分别编写。</w:t>
      </w:r>
    </w:p>
    <w:p w:rsidR="00ED3D96" w:rsidRPr="00997314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lastRenderedPageBreak/>
        <w:t>2</w:t>
      </w:r>
      <w:r w:rsidR="001A40D3" w:rsidRPr="00997314">
        <w:rPr>
          <w:rFonts w:asciiTheme="minorEastAsia" w:hAnsiTheme="minorEastAsia" w:cs="宋体" w:hint="eastAsia"/>
          <w:sz w:val="28"/>
          <w:szCs w:val="28"/>
        </w:rPr>
        <w:t>.教学大纲中的课程名称、学时、课程类型等要求必须与各专业培养方案相一致，不得随意更改。教案和教学进度计划表等应与教学大纲一致。</w:t>
      </w:r>
    </w:p>
    <w:p w:rsidR="00997314" w:rsidRPr="00997314" w:rsidRDefault="00997314" w:rsidP="00221CB7">
      <w:pPr>
        <w:widowControl/>
        <w:spacing w:line="360" w:lineRule="auto"/>
        <w:ind w:firstLine="645"/>
        <w:jc w:val="left"/>
        <w:outlineLvl w:val="0"/>
        <w:rPr>
          <w:rFonts w:asciiTheme="minorEastAsia" w:hAnsiTheme="minorEastAsia" w:cs="仿宋"/>
          <w:b/>
          <w:bCs/>
          <w:sz w:val="28"/>
          <w:szCs w:val="28"/>
        </w:rPr>
      </w:pPr>
      <w:r>
        <w:rPr>
          <w:rFonts w:asciiTheme="minorEastAsia" w:hAnsiTheme="minorEastAsia" w:cs="仿宋" w:hint="eastAsia"/>
          <w:b/>
          <w:bCs/>
          <w:sz w:val="28"/>
          <w:szCs w:val="28"/>
        </w:rPr>
        <w:t>五</w:t>
      </w:r>
      <w:r w:rsidRPr="00997314">
        <w:rPr>
          <w:rFonts w:asciiTheme="minorEastAsia" w:hAnsiTheme="minorEastAsia" w:cs="仿宋" w:hint="eastAsia"/>
          <w:b/>
          <w:bCs/>
          <w:sz w:val="28"/>
          <w:szCs w:val="28"/>
        </w:rPr>
        <w:t>、修订要求</w:t>
      </w:r>
      <w:r>
        <w:rPr>
          <w:rFonts w:asciiTheme="minorEastAsia" w:hAnsiTheme="minorEastAsia" w:cs="仿宋" w:hint="eastAsia"/>
          <w:b/>
          <w:bCs/>
          <w:sz w:val="28"/>
          <w:szCs w:val="28"/>
        </w:rPr>
        <w:t>和材料递交</w:t>
      </w:r>
    </w:p>
    <w:p w:rsidR="00997314" w:rsidRPr="00997314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1.</w:t>
      </w:r>
      <w:r w:rsidRPr="00997314">
        <w:rPr>
          <w:rFonts w:asciiTheme="minorEastAsia" w:hAnsiTheme="minorEastAsia" w:cs="宋体" w:hint="eastAsia"/>
          <w:sz w:val="28"/>
          <w:szCs w:val="28"/>
        </w:rPr>
        <w:t>各</w:t>
      </w:r>
      <w:r>
        <w:rPr>
          <w:rFonts w:asciiTheme="minorEastAsia" w:hAnsiTheme="minorEastAsia" w:cs="宋体" w:hint="eastAsia"/>
          <w:sz w:val="28"/>
          <w:szCs w:val="28"/>
        </w:rPr>
        <w:t>教学单位</w:t>
      </w:r>
      <w:r w:rsidRPr="00997314">
        <w:rPr>
          <w:rFonts w:asciiTheme="minorEastAsia" w:hAnsiTheme="minorEastAsia" w:cs="宋体" w:hint="eastAsia"/>
          <w:sz w:val="28"/>
          <w:szCs w:val="28"/>
        </w:rPr>
        <w:t>应充分发挥基层教学组织作用，开展调查研究，总结教学经验，做好教学大纲修订工作。</w:t>
      </w:r>
    </w:p>
    <w:p w:rsidR="00997314" w:rsidRPr="00997314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2.各基层教学组织在集中讨论、研究的基础上,指定具有教学经验的教师执笔；各教学单位之间应加强沟通，解决好课程之间的衔接和联系，避免知识的重复和遗漏。</w:t>
      </w:r>
    </w:p>
    <w:p w:rsidR="00221CB7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 w:rsidRPr="00997314">
        <w:rPr>
          <w:rFonts w:asciiTheme="minorEastAsia" w:hAnsiTheme="minorEastAsia" w:cs="宋体" w:hint="eastAsia"/>
          <w:sz w:val="28"/>
          <w:szCs w:val="28"/>
        </w:rPr>
        <w:t>3.</w:t>
      </w:r>
      <w:r w:rsidR="00221CB7">
        <w:rPr>
          <w:rFonts w:asciiTheme="minorEastAsia" w:hAnsiTheme="minorEastAsia" w:cs="宋体" w:hint="eastAsia"/>
          <w:sz w:val="28"/>
          <w:szCs w:val="28"/>
        </w:rPr>
        <w:t>课程教学大纲修订</w:t>
      </w:r>
      <w:r w:rsidRPr="00997314">
        <w:rPr>
          <w:rFonts w:asciiTheme="minorEastAsia" w:hAnsiTheme="minorEastAsia" w:cs="宋体" w:hint="eastAsia"/>
          <w:sz w:val="28"/>
          <w:szCs w:val="28"/>
        </w:rPr>
        <w:t>后，由系主任、教学院长签字，学院审议通过后，纸质版由各学院留存，电子版</w:t>
      </w:r>
      <w:r w:rsidR="00221CB7">
        <w:rPr>
          <w:rFonts w:asciiTheme="minorEastAsia" w:hAnsiTheme="minorEastAsia" w:cs="宋体" w:hint="eastAsia"/>
          <w:sz w:val="28"/>
          <w:szCs w:val="28"/>
        </w:rPr>
        <w:t>请</w:t>
      </w:r>
      <w:r w:rsidRPr="00997314">
        <w:rPr>
          <w:rFonts w:asciiTheme="minorEastAsia" w:hAnsiTheme="minorEastAsia" w:cs="宋体" w:hint="eastAsia"/>
          <w:sz w:val="28"/>
          <w:szCs w:val="28"/>
        </w:rPr>
        <w:t>于2016年9月30日前发送至</w:t>
      </w:r>
      <w:r w:rsidR="00221CB7">
        <w:rPr>
          <w:rFonts w:asciiTheme="minorEastAsia" w:hAnsiTheme="minorEastAsia" w:cs="宋体" w:hint="eastAsia"/>
          <w:sz w:val="28"/>
          <w:szCs w:val="28"/>
        </w:rPr>
        <w:t>教务处</w:t>
      </w:r>
      <w:r w:rsidRPr="00997314">
        <w:rPr>
          <w:rFonts w:asciiTheme="minorEastAsia" w:hAnsiTheme="minorEastAsia" w:cs="宋体" w:hint="eastAsia"/>
          <w:sz w:val="28"/>
          <w:szCs w:val="28"/>
        </w:rPr>
        <w:t>阮冬生邮箱</w:t>
      </w:r>
      <w:r w:rsidR="00221CB7">
        <w:rPr>
          <w:rFonts w:asciiTheme="minorEastAsia" w:hAnsiTheme="minorEastAsia" w:cs="宋体" w:hint="eastAsia"/>
          <w:sz w:val="28"/>
          <w:szCs w:val="28"/>
        </w:rPr>
        <w:t>。</w:t>
      </w:r>
    </w:p>
    <w:p w:rsidR="00026D63" w:rsidRDefault="00026D63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 w:hint="eastAsia"/>
          <w:sz w:val="28"/>
          <w:szCs w:val="28"/>
        </w:rPr>
      </w:pPr>
    </w:p>
    <w:p w:rsidR="00997314" w:rsidRPr="00997314" w:rsidRDefault="00221CB7" w:rsidP="00221CB7">
      <w:pPr>
        <w:widowControl/>
        <w:spacing w:line="360" w:lineRule="auto"/>
        <w:ind w:firstLine="645"/>
        <w:jc w:val="lef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联系人：阮冬生，688636，01967</w:t>
      </w:r>
      <w:r w:rsidR="00997314" w:rsidRPr="00997314">
        <w:rPr>
          <w:rFonts w:asciiTheme="minorEastAsia" w:hAnsiTheme="minorEastAsia" w:cs="宋体" w:hint="eastAsia"/>
          <w:sz w:val="28"/>
          <w:szCs w:val="28"/>
        </w:rPr>
        <w:t>@zjhu.edu.cn。</w:t>
      </w:r>
    </w:p>
    <w:p w:rsidR="00997314" w:rsidRPr="00026D63" w:rsidRDefault="00997314" w:rsidP="00221CB7">
      <w:pPr>
        <w:widowControl/>
        <w:spacing w:line="360" w:lineRule="auto"/>
        <w:ind w:firstLine="645"/>
        <w:jc w:val="left"/>
        <w:rPr>
          <w:rFonts w:asciiTheme="minorEastAsia" w:hAnsiTheme="minorEastAsia"/>
          <w:sz w:val="28"/>
          <w:szCs w:val="28"/>
        </w:rPr>
      </w:pPr>
    </w:p>
    <w:p w:rsidR="00221CB7" w:rsidRDefault="00221CB7" w:rsidP="00221CB7">
      <w:pPr>
        <w:widowControl/>
        <w:spacing w:line="360" w:lineRule="auto"/>
        <w:ind w:firstLine="645"/>
        <w:jc w:val="left"/>
        <w:rPr>
          <w:rFonts w:asciiTheme="minorEastAsia" w:hAnsiTheme="minorEastAsia"/>
          <w:sz w:val="28"/>
          <w:szCs w:val="28"/>
        </w:rPr>
      </w:pPr>
    </w:p>
    <w:p w:rsidR="00221CB7" w:rsidRDefault="00221CB7" w:rsidP="00221CB7">
      <w:pPr>
        <w:widowControl/>
        <w:spacing w:line="360" w:lineRule="auto"/>
        <w:ind w:firstLine="645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教务处</w:t>
      </w:r>
    </w:p>
    <w:p w:rsidR="00221CB7" w:rsidRPr="00997314" w:rsidRDefault="00221CB7" w:rsidP="00221CB7">
      <w:pPr>
        <w:widowControl/>
        <w:spacing w:line="360" w:lineRule="auto"/>
        <w:ind w:firstLine="645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2016年7月11日</w:t>
      </w:r>
    </w:p>
    <w:sectPr w:rsidR="00221CB7" w:rsidRPr="00997314" w:rsidSect="00ED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D4B" w:rsidRDefault="003D3D4B" w:rsidP="00FD0B04">
      <w:r>
        <w:separator/>
      </w:r>
    </w:p>
  </w:endnote>
  <w:endnote w:type="continuationSeparator" w:id="0">
    <w:p w:rsidR="003D3D4B" w:rsidRDefault="003D3D4B" w:rsidP="00FD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roma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D4B" w:rsidRDefault="003D3D4B" w:rsidP="00FD0B04">
      <w:r>
        <w:separator/>
      </w:r>
    </w:p>
  </w:footnote>
  <w:footnote w:type="continuationSeparator" w:id="0">
    <w:p w:rsidR="003D3D4B" w:rsidRDefault="003D3D4B" w:rsidP="00FD0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0D48"/>
    <w:rsid w:val="00026D63"/>
    <w:rsid w:val="00087C27"/>
    <w:rsid w:val="000928E5"/>
    <w:rsid w:val="0013054E"/>
    <w:rsid w:val="00155F54"/>
    <w:rsid w:val="00172951"/>
    <w:rsid w:val="00184B1E"/>
    <w:rsid w:val="001A40D3"/>
    <w:rsid w:val="00221CB7"/>
    <w:rsid w:val="00324496"/>
    <w:rsid w:val="003D3D4B"/>
    <w:rsid w:val="00464C2E"/>
    <w:rsid w:val="00532DA5"/>
    <w:rsid w:val="0054501E"/>
    <w:rsid w:val="005A0408"/>
    <w:rsid w:val="005F28CE"/>
    <w:rsid w:val="00697030"/>
    <w:rsid w:val="006F2533"/>
    <w:rsid w:val="00735DD0"/>
    <w:rsid w:val="00802153"/>
    <w:rsid w:val="00997314"/>
    <w:rsid w:val="009C51BF"/>
    <w:rsid w:val="00AB1BD0"/>
    <w:rsid w:val="00BE55B0"/>
    <w:rsid w:val="00BF0D48"/>
    <w:rsid w:val="00C02D02"/>
    <w:rsid w:val="00C206FB"/>
    <w:rsid w:val="00C348AF"/>
    <w:rsid w:val="00CC040E"/>
    <w:rsid w:val="00E31674"/>
    <w:rsid w:val="00E31FFF"/>
    <w:rsid w:val="00ED3D96"/>
    <w:rsid w:val="00EF1934"/>
    <w:rsid w:val="00F61921"/>
    <w:rsid w:val="00FD0B04"/>
    <w:rsid w:val="2FBA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D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D3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3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ED3D96"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sid w:val="00ED3D9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D3D9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D0B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0B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192</Words>
  <Characters>1097</Characters>
  <Application>Microsoft Office Word</Application>
  <DocSecurity>0</DocSecurity>
  <Lines>9</Lines>
  <Paragraphs>2</Paragraphs>
  <ScaleCrop>false</ScaleCrop>
  <Company>微软中国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sy</cp:lastModifiedBy>
  <cp:revision>15</cp:revision>
  <cp:lastPrinted>2016-07-05T08:10:00Z</cp:lastPrinted>
  <dcterms:created xsi:type="dcterms:W3CDTF">2016-07-06T08:25:00Z</dcterms:created>
  <dcterms:modified xsi:type="dcterms:W3CDTF">2016-07-11T04:49:00Z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